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015" w:rsidRDefault="00C21F7D" w:rsidP="00A02B8C">
      <w:pPr>
        <w:jc w:val="center"/>
        <w:rPr>
          <w:b/>
          <w:sz w:val="40"/>
          <w:szCs w:val="40"/>
        </w:rPr>
      </w:pPr>
      <w:r w:rsidRPr="00A02B8C">
        <w:rPr>
          <w:b/>
          <w:sz w:val="40"/>
          <w:szCs w:val="40"/>
        </w:rPr>
        <w:t>BIRŠTONO</w:t>
      </w:r>
      <w:r w:rsidRPr="007B7015">
        <w:rPr>
          <w:b/>
          <w:caps/>
          <w:sz w:val="40"/>
          <w:szCs w:val="40"/>
        </w:rPr>
        <w:t xml:space="preserve"> </w:t>
      </w:r>
      <w:r w:rsidR="007B7015" w:rsidRPr="007B7015">
        <w:rPr>
          <w:b/>
          <w:caps/>
          <w:sz w:val="40"/>
          <w:szCs w:val="40"/>
        </w:rPr>
        <w:t>gimnazijos</w:t>
      </w:r>
    </w:p>
    <w:p w:rsidR="00C21F7D" w:rsidRPr="00A02B8C" w:rsidRDefault="00C21F7D" w:rsidP="00A02B8C">
      <w:pPr>
        <w:jc w:val="center"/>
        <w:rPr>
          <w:b/>
          <w:sz w:val="40"/>
          <w:szCs w:val="40"/>
        </w:rPr>
      </w:pPr>
      <w:r w:rsidRPr="00A02B8C">
        <w:rPr>
          <w:b/>
          <w:sz w:val="40"/>
          <w:szCs w:val="40"/>
        </w:rPr>
        <w:t>V</w:t>
      </w:r>
      <w:r w:rsidR="000C3088">
        <w:rPr>
          <w:b/>
          <w:sz w:val="40"/>
          <w:szCs w:val="40"/>
        </w:rPr>
        <w:t>eiklos kokybės įsivertinimo</w:t>
      </w:r>
      <w:r w:rsidRPr="00A02B8C">
        <w:rPr>
          <w:b/>
          <w:sz w:val="40"/>
          <w:szCs w:val="40"/>
        </w:rPr>
        <w:t xml:space="preserve"> veiklos planas</w:t>
      </w:r>
    </w:p>
    <w:p w:rsidR="00C21F7D" w:rsidRPr="000C3088" w:rsidRDefault="009B260B" w:rsidP="00A02B8C">
      <w:pPr>
        <w:jc w:val="center"/>
        <w:rPr>
          <w:b/>
          <w:sz w:val="40"/>
          <w:szCs w:val="40"/>
          <w:lang w:val="pt-BR"/>
        </w:rPr>
      </w:pPr>
      <w:r w:rsidRPr="000C3088">
        <w:rPr>
          <w:b/>
          <w:sz w:val="40"/>
          <w:szCs w:val="40"/>
          <w:lang w:val="pt-BR"/>
        </w:rPr>
        <w:t>20</w:t>
      </w:r>
      <w:r w:rsidR="000C3088" w:rsidRPr="000C3088">
        <w:rPr>
          <w:b/>
          <w:sz w:val="40"/>
          <w:szCs w:val="40"/>
          <w:lang w:val="pt-BR"/>
        </w:rPr>
        <w:t>1</w:t>
      </w:r>
      <w:r w:rsidR="003645D9">
        <w:rPr>
          <w:b/>
          <w:sz w:val="40"/>
          <w:szCs w:val="40"/>
          <w:lang w:val="pt-BR"/>
        </w:rPr>
        <w:t>9</w:t>
      </w:r>
      <w:r w:rsidR="00C21F7D" w:rsidRPr="000C3088">
        <w:rPr>
          <w:b/>
          <w:sz w:val="40"/>
          <w:szCs w:val="40"/>
          <w:lang w:val="pt-BR"/>
        </w:rPr>
        <w:t>/20</w:t>
      </w:r>
      <w:r w:rsidR="003645D9">
        <w:rPr>
          <w:b/>
          <w:sz w:val="40"/>
          <w:szCs w:val="40"/>
          <w:lang w:val="pt-BR"/>
        </w:rPr>
        <w:t>20</w:t>
      </w:r>
      <w:bookmarkStart w:id="0" w:name="_GoBack"/>
      <w:bookmarkEnd w:id="0"/>
      <w:r w:rsidR="00C21F7D" w:rsidRPr="000C3088">
        <w:rPr>
          <w:b/>
          <w:sz w:val="40"/>
          <w:szCs w:val="40"/>
          <w:lang w:val="pt-BR"/>
        </w:rPr>
        <w:t xml:space="preserve"> m.m.</w:t>
      </w:r>
    </w:p>
    <w:p w:rsidR="00C21F7D" w:rsidRPr="00A02B8C" w:rsidRDefault="00C21F7D">
      <w:pPr>
        <w:rPr>
          <w:b/>
          <w:u w:val="single"/>
          <w:lang w:val="pt-BR"/>
        </w:rPr>
      </w:pPr>
      <w:r w:rsidRPr="00A02B8C">
        <w:rPr>
          <w:b/>
          <w:u w:val="single"/>
          <w:lang w:val="pt-BR"/>
        </w:rPr>
        <w:t>Tikslas:</w:t>
      </w:r>
    </w:p>
    <w:p w:rsidR="00C21F7D" w:rsidRDefault="00C21F7D">
      <w:pPr>
        <w:rPr>
          <w:lang w:val="pt-BR"/>
        </w:rPr>
      </w:pPr>
      <w:r w:rsidRPr="00C21F7D">
        <w:rPr>
          <w:lang w:val="pt-BR"/>
        </w:rPr>
        <w:t>Įsivertinti esamą situaciją Birštono gimnazijoje</w:t>
      </w:r>
      <w:r>
        <w:rPr>
          <w:lang w:val="pt-BR"/>
        </w:rPr>
        <w:t xml:space="preserve"> ir atrinkti tobulintinas ir stipriąsias veiklos sritis.</w:t>
      </w:r>
    </w:p>
    <w:p w:rsidR="00DF56D3" w:rsidRPr="00C21F7D" w:rsidRDefault="00DF56D3">
      <w:pPr>
        <w:rPr>
          <w:lang w:val="pt-B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9"/>
        <w:gridCol w:w="2978"/>
        <w:gridCol w:w="1165"/>
        <w:gridCol w:w="1864"/>
        <w:gridCol w:w="1821"/>
        <w:gridCol w:w="1297"/>
      </w:tblGrid>
      <w:tr w:rsidR="009731DB" w:rsidRPr="006B4838" w:rsidTr="007B7137">
        <w:tc>
          <w:tcPr>
            <w:tcW w:w="370" w:type="pct"/>
            <w:shd w:val="clear" w:color="auto" w:fill="auto"/>
          </w:tcPr>
          <w:p w:rsidR="009731DB" w:rsidRPr="006B4838" w:rsidRDefault="009731DB">
            <w:pPr>
              <w:rPr>
                <w:b/>
                <w:lang w:val="pt-BR"/>
              </w:rPr>
            </w:pPr>
            <w:r w:rsidRPr="006B4838">
              <w:rPr>
                <w:b/>
                <w:lang w:val="pt-BR"/>
              </w:rPr>
              <w:t>Eil. Nr.</w:t>
            </w:r>
          </w:p>
        </w:tc>
        <w:tc>
          <w:tcPr>
            <w:tcW w:w="1511" w:type="pct"/>
            <w:shd w:val="clear" w:color="auto" w:fill="auto"/>
          </w:tcPr>
          <w:p w:rsidR="009731DB" w:rsidRPr="006B4838" w:rsidRDefault="009731DB">
            <w:pPr>
              <w:rPr>
                <w:b/>
              </w:rPr>
            </w:pPr>
            <w:r w:rsidRPr="006B4838">
              <w:rPr>
                <w:b/>
              </w:rPr>
              <w:t>Priemonės pavadinimas</w:t>
            </w:r>
          </w:p>
        </w:tc>
        <w:tc>
          <w:tcPr>
            <w:tcW w:w="591" w:type="pct"/>
            <w:shd w:val="clear" w:color="auto" w:fill="auto"/>
          </w:tcPr>
          <w:p w:rsidR="009731DB" w:rsidRPr="006B4838" w:rsidRDefault="009731DB">
            <w:pPr>
              <w:rPr>
                <w:b/>
                <w:lang w:val="pt-BR"/>
              </w:rPr>
            </w:pPr>
            <w:r w:rsidRPr="006B4838">
              <w:rPr>
                <w:b/>
                <w:lang w:val="pt-BR"/>
              </w:rPr>
              <w:t>Laikas (mėn)</w:t>
            </w:r>
          </w:p>
        </w:tc>
        <w:tc>
          <w:tcPr>
            <w:tcW w:w="946" w:type="pct"/>
            <w:shd w:val="clear" w:color="auto" w:fill="auto"/>
          </w:tcPr>
          <w:p w:rsidR="009731DB" w:rsidRPr="006B4838" w:rsidRDefault="009731DB">
            <w:pPr>
              <w:rPr>
                <w:b/>
                <w:lang w:val="pt-BR"/>
              </w:rPr>
            </w:pPr>
            <w:r w:rsidRPr="006B4838">
              <w:rPr>
                <w:b/>
                <w:lang w:val="pt-BR"/>
              </w:rPr>
              <w:t>Laukiami rezultatai</w:t>
            </w:r>
          </w:p>
        </w:tc>
        <w:tc>
          <w:tcPr>
            <w:tcW w:w="924" w:type="pct"/>
            <w:shd w:val="clear" w:color="auto" w:fill="auto"/>
          </w:tcPr>
          <w:p w:rsidR="009731DB" w:rsidRPr="006B4838" w:rsidRDefault="009731DB">
            <w:pPr>
              <w:rPr>
                <w:b/>
                <w:lang w:val="pt-BR"/>
              </w:rPr>
            </w:pPr>
            <w:r w:rsidRPr="006B4838">
              <w:rPr>
                <w:b/>
                <w:lang w:val="pt-BR"/>
              </w:rPr>
              <w:t>Lėšos</w:t>
            </w:r>
          </w:p>
        </w:tc>
        <w:tc>
          <w:tcPr>
            <w:tcW w:w="658" w:type="pct"/>
            <w:shd w:val="clear" w:color="auto" w:fill="auto"/>
          </w:tcPr>
          <w:p w:rsidR="009731DB" w:rsidRPr="006B4838" w:rsidRDefault="009731DB">
            <w:pPr>
              <w:rPr>
                <w:b/>
                <w:lang w:val="pt-BR"/>
              </w:rPr>
            </w:pPr>
            <w:r w:rsidRPr="006B4838">
              <w:rPr>
                <w:b/>
                <w:lang w:val="pt-BR"/>
              </w:rPr>
              <w:t>Pastabos apie įvykdymą</w:t>
            </w:r>
          </w:p>
        </w:tc>
      </w:tr>
      <w:tr w:rsidR="009731DB" w:rsidRPr="007B7137" w:rsidTr="007B7137">
        <w:tc>
          <w:tcPr>
            <w:tcW w:w="370" w:type="pct"/>
            <w:shd w:val="clear" w:color="auto" w:fill="auto"/>
          </w:tcPr>
          <w:p w:rsidR="009731DB" w:rsidRPr="006B4838" w:rsidRDefault="009731DB" w:rsidP="006B4838">
            <w:pPr>
              <w:numPr>
                <w:ilvl w:val="0"/>
                <w:numId w:val="1"/>
              </w:numPr>
              <w:rPr>
                <w:lang w:val="pt-BR"/>
              </w:rPr>
            </w:pPr>
          </w:p>
        </w:tc>
        <w:tc>
          <w:tcPr>
            <w:tcW w:w="1511" w:type="pct"/>
            <w:shd w:val="clear" w:color="auto" w:fill="auto"/>
          </w:tcPr>
          <w:p w:rsidR="009731DB" w:rsidRPr="007B7137" w:rsidRDefault="009731DB">
            <w:pPr>
              <w:rPr>
                <w:lang w:val="pt-BR"/>
              </w:rPr>
            </w:pPr>
            <w:r w:rsidRPr="007B7137">
              <w:rPr>
                <w:lang w:val="pt-BR"/>
              </w:rPr>
              <w:t>Veiklos plano (stambaus) sudarymas</w:t>
            </w:r>
          </w:p>
        </w:tc>
        <w:tc>
          <w:tcPr>
            <w:tcW w:w="591" w:type="pct"/>
            <w:shd w:val="clear" w:color="auto" w:fill="auto"/>
          </w:tcPr>
          <w:p w:rsidR="009731DB" w:rsidRPr="007B7137" w:rsidRDefault="00E3294D" w:rsidP="00C970CB">
            <w:r w:rsidRPr="007B7137">
              <w:t>09</w:t>
            </w:r>
            <w:r w:rsidR="00C970CB" w:rsidRPr="007B7137">
              <w:t>-</w:t>
            </w:r>
            <w:r w:rsidR="00822F2C">
              <w:t>1</w:t>
            </w:r>
            <w:r w:rsidR="003346D3">
              <w:t>0</w:t>
            </w:r>
          </w:p>
        </w:tc>
        <w:tc>
          <w:tcPr>
            <w:tcW w:w="946" w:type="pct"/>
            <w:shd w:val="clear" w:color="auto" w:fill="auto"/>
          </w:tcPr>
          <w:p w:rsidR="009731DB" w:rsidRPr="007B7137" w:rsidRDefault="009731DB">
            <w:pPr>
              <w:rPr>
                <w:lang w:val="pt-BR"/>
              </w:rPr>
            </w:pPr>
            <w:r w:rsidRPr="007B7137">
              <w:rPr>
                <w:lang w:val="pt-BR"/>
              </w:rPr>
              <w:t>numatoma veikla</w:t>
            </w:r>
          </w:p>
        </w:tc>
        <w:tc>
          <w:tcPr>
            <w:tcW w:w="924" w:type="pct"/>
            <w:shd w:val="clear" w:color="auto" w:fill="auto"/>
          </w:tcPr>
          <w:p w:rsidR="009731DB" w:rsidRPr="007B7137" w:rsidRDefault="009731DB" w:rsidP="00384539">
            <w:pPr>
              <w:rPr>
                <w:lang w:val="pt-BR"/>
              </w:rPr>
            </w:pPr>
            <w:r w:rsidRPr="007B7137">
              <w:rPr>
                <w:lang w:val="pt-BR"/>
              </w:rPr>
              <w:t>Kanceliarinės, mokytojų darbo laikas</w:t>
            </w:r>
          </w:p>
          <w:p w:rsidR="009731DB" w:rsidRPr="007B7137" w:rsidRDefault="009731DB">
            <w:pPr>
              <w:rPr>
                <w:lang w:val="pt-BR"/>
              </w:rPr>
            </w:pPr>
          </w:p>
        </w:tc>
        <w:tc>
          <w:tcPr>
            <w:tcW w:w="658" w:type="pct"/>
            <w:shd w:val="clear" w:color="auto" w:fill="auto"/>
          </w:tcPr>
          <w:p w:rsidR="009731DB" w:rsidRPr="007B7137" w:rsidRDefault="009731DB" w:rsidP="00384539">
            <w:pPr>
              <w:rPr>
                <w:lang w:val="pt-BR"/>
              </w:rPr>
            </w:pPr>
          </w:p>
        </w:tc>
      </w:tr>
      <w:tr w:rsidR="009731DB" w:rsidRPr="007B7137" w:rsidTr="007B7137">
        <w:tc>
          <w:tcPr>
            <w:tcW w:w="370" w:type="pct"/>
            <w:shd w:val="clear" w:color="auto" w:fill="auto"/>
          </w:tcPr>
          <w:p w:rsidR="009731DB" w:rsidRPr="007B7137" w:rsidRDefault="009731DB" w:rsidP="006B4838">
            <w:pPr>
              <w:numPr>
                <w:ilvl w:val="0"/>
                <w:numId w:val="1"/>
              </w:numPr>
              <w:rPr>
                <w:lang w:val="pt-BR"/>
              </w:rPr>
            </w:pPr>
          </w:p>
        </w:tc>
        <w:tc>
          <w:tcPr>
            <w:tcW w:w="1511" w:type="pct"/>
            <w:shd w:val="clear" w:color="auto" w:fill="auto"/>
          </w:tcPr>
          <w:p w:rsidR="009731DB" w:rsidRDefault="00E3294D">
            <w:pPr>
              <w:rPr>
                <w:lang w:val="pt-BR"/>
              </w:rPr>
            </w:pPr>
            <w:r w:rsidRPr="007B7137">
              <w:rPr>
                <w:lang w:val="pt-BR"/>
              </w:rPr>
              <w:t>Dalyvavimas IQES klausimynų apklausoje, susipažinimas su išvadomis</w:t>
            </w:r>
            <w:r w:rsidR="00822F2C">
              <w:rPr>
                <w:lang w:val="pt-BR"/>
              </w:rPr>
              <w:t>.</w:t>
            </w:r>
          </w:p>
          <w:p w:rsidR="00822F2C" w:rsidRPr="007B7137" w:rsidRDefault="00822F2C">
            <w:pPr>
              <w:rPr>
                <w:lang w:val="pt-BR"/>
              </w:rPr>
            </w:pPr>
            <w:r>
              <w:rPr>
                <w:lang w:val="pt-BR"/>
              </w:rPr>
              <w:t>Platusis anketavimas</w:t>
            </w:r>
          </w:p>
        </w:tc>
        <w:tc>
          <w:tcPr>
            <w:tcW w:w="591" w:type="pct"/>
            <w:shd w:val="clear" w:color="auto" w:fill="auto"/>
          </w:tcPr>
          <w:p w:rsidR="009731DB" w:rsidRPr="007B7137" w:rsidRDefault="009731DB" w:rsidP="006B4838">
            <w:pPr>
              <w:rPr>
                <w:lang w:val="pt-BR"/>
              </w:rPr>
            </w:pPr>
            <w:r w:rsidRPr="007B7137">
              <w:rPr>
                <w:lang w:val="pt-BR"/>
              </w:rPr>
              <w:t>1</w:t>
            </w:r>
            <w:r w:rsidR="006B4838" w:rsidRPr="007B7137">
              <w:rPr>
                <w:lang w:val="pt-BR"/>
              </w:rPr>
              <w:t>1</w:t>
            </w:r>
            <w:r w:rsidRPr="007B7137">
              <w:rPr>
                <w:lang w:val="pt-BR"/>
              </w:rPr>
              <w:t>-1</w:t>
            </w:r>
            <w:r w:rsidR="006B4838" w:rsidRPr="007B7137">
              <w:rPr>
                <w:lang w:val="pt-BR"/>
              </w:rPr>
              <w:t>2</w:t>
            </w:r>
          </w:p>
        </w:tc>
        <w:tc>
          <w:tcPr>
            <w:tcW w:w="946" w:type="pct"/>
            <w:shd w:val="clear" w:color="auto" w:fill="auto"/>
          </w:tcPr>
          <w:p w:rsidR="009731DB" w:rsidRPr="007B7137" w:rsidRDefault="00E3294D" w:rsidP="00E3294D">
            <w:r w:rsidRPr="007B7137">
              <w:t>Atliekama apklausa</w:t>
            </w:r>
            <w:r w:rsidR="00275FFF" w:rsidRPr="007B7137">
              <w:t xml:space="preserve"> </w:t>
            </w:r>
            <w:r w:rsidR="009731DB" w:rsidRPr="007B7137">
              <w:t>ir atliekama jos analizė, apibendrinti duomenys pateikiami mokyklos bendruomenei</w:t>
            </w:r>
          </w:p>
        </w:tc>
        <w:tc>
          <w:tcPr>
            <w:tcW w:w="924" w:type="pct"/>
            <w:shd w:val="clear" w:color="auto" w:fill="auto"/>
          </w:tcPr>
          <w:p w:rsidR="009731DB" w:rsidRPr="007B7137" w:rsidRDefault="009731DB" w:rsidP="00384539">
            <w:pPr>
              <w:rPr>
                <w:lang w:val="pt-BR"/>
              </w:rPr>
            </w:pPr>
            <w:r w:rsidRPr="007B7137">
              <w:rPr>
                <w:lang w:val="pt-BR"/>
              </w:rPr>
              <w:t>Kanceliarinės, mokytojų darbo laikas</w:t>
            </w:r>
          </w:p>
          <w:p w:rsidR="009731DB" w:rsidRPr="007B7137" w:rsidRDefault="009731DB" w:rsidP="006B4838">
            <w:pPr>
              <w:ind w:left="1296"/>
              <w:rPr>
                <w:lang w:val="pt-BR"/>
              </w:rPr>
            </w:pPr>
          </w:p>
        </w:tc>
        <w:tc>
          <w:tcPr>
            <w:tcW w:w="658" w:type="pct"/>
            <w:shd w:val="clear" w:color="auto" w:fill="auto"/>
          </w:tcPr>
          <w:p w:rsidR="009731DB" w:rsidRPr="007B7137" w:rsidRDefault="009731DB" w:rsidP="00384539">
            <w:pPr>
              <w:rPr>
                <w:lang w:val="pt-BR"/>
              </w:rPr>
            </w:pPr>
          </w:p>
        </w:tc>
      </w:tr>
      <w:tr w:rsidR="009731DB" w:rsidRPr="00276404" w:rsidTr="007B7137">
        <w:tc>
          <w:tcPr>
            <w:tcW w:w="370" w:type="pct"/>
            <w:shd w:val="clear" w:color="auto" w:fill="auto"/>
          </w:tcPr>
          <w:p w:rsidR="009731DB" w:rsidRPr="007B7137" w:rsidRDefault="009731DB" w:rsidP="006B4838">
            <w:pPr>
              <w:numPr>
                <w:ilvl w:val="0"/>
                <w:numId w:val="1"/>
              </w:numPr>
              <w:rPr>
                <w:lang w:val="pt-BR"/>
              </w:rPr>
            </w:pPr>
          </w:p>
        </w:tc>
        <w:tc>
          <w:tcPr>
            <w:tcW w:w="1511" w:type="pct"/>
            <w:shd w:val="clear" w:color="auto" w:fill="auto"/>
          </w:tcPr>
          <w:p w:rsidR="009731DB" w:rsidRPr="007B7137" w:rsidRDefault="00E3294D" w:rsidP="00384539">
            <w:pPr>
              <w:rPr>
                <w:lang w:val="pt-BR"/>
              </w:rPr>
            </w:pPr>
            <w:r w:rsidRPr="007B7137">
              <w:rPr>
                <w:lang w:val="pt-BR"/>
              </w:rPr>
              <w:t xml:space="preserve">Veiklos plano tikslinimas, detalizuojant tiriamas veiklos sritis </w:t>
            </w:r>
            <w:r w:rsidR="009731DB" w:rsidRPr="007B7137">
              <w:rPr>
                <w:lang w:val="pt-BR"/>
              </w:rPr>
              <w:t>Veiklos kokybės įsivertinimo darbo grupės susirinkimas ir tiriamos srities iš plačiojo kokybės įsivertinimo parinkimas</w:t>
            </w:r>
          </w:p>
        </w:tc>
        <w:tc>
          <w:tcPr>
            <w:tcW w:w="591" w:type="pct"/>
            <w:shd w:val="clear" w:color="auto" w:fill="auto"/>
          </w:tcPr>
          <w:p w:rsidR="009731DB" w:rsidRPr="007B7137" w:rsidRDefault="00275FFF" w:rsidP="006B4838">
            <w:pPr>
              <w:rPr>
                <w:lang w:val="pt-BR"/>
              </w:rPr>
            </w:pPr>
            <w:r w:rsidRPr="007B7137">
              <w:rPr>
                <w:lang w:val="pt-BR"/>
              </w:rPr>
              <w:t>01</w:t>
            </w:r>
          </w:p>
        </w:tc>
        <w:tc>
          <w:tcPr>
            <w:tcW w:w="946" w:type="pct"/>
            <w:shd w:val="clear" w:color="auto" w:fill="auto"/>
          </w:tcPr>
          <w:p w:rsidR="009731DB" w:rsidRPr="007B7137" w:rsidRDefault="009731DB" w:rsidP="00384539">
            <w:r w:rsidRPr="007B7137">
              <w:t>Darbo grupės supažindinimas su darbo metodika ir pasiruošimas plačiajam auditui. Darbų pasidalijimas</w:t>
            </w:r>
          </w:p>
        </w:tc>
        <w:tc>
          <w:tcPr>
            <w:tcW w:w="924" w:type="pct"/>
            <w:shd w:val="clear" w:color="auto" w:fill="auto"/>
          </w:tcPr>
          <w:p w:rsidR="009731DB" w:rsidRPr="00276404" w:rsidRDefault="009731DB" w:rsidP="00384539">
            <w:r w:rsidRPr="007B7137">
              <w:t>Trijų pamokų darbo grupės laikas, kanceliarinės ir kopijavimo</w:t>
            </w:r>
          </w:p>
        </w:tc>
        <w:tc>
          <w:tcPr>
            <w:tcW w:w="658" w:type="pct"/>
            <w:shd w:val="clear" w:color="auto" w:fill="auto"/>
          </w:tcPr>
          <w:p w:rsidR="009731DB" w:rsidRPr="00276404" w:rsidRDefault="009731DB" w:rsidP="00384539"/>
        </w:tc>
      </w:tr>
      <w:tr w:rsidR="007B7137" w:rsidRPr="007B7137" w:rsidTr="007B7137">
        <w:tc>
          <w:tcPr>
            <w:tcW w:w="370" w:type="pct"/>
            <w:shd w:val="clear" w:color="auto" w:fill="auto"/>
          </w:tcPr>
          <w:p w:rsidR="009731DB" w:rsidRPr="007B7137" w:rsidRDefault="009731DB" w:rsidP="006B4838">
            <w:pPr>
              <w:numPr>
                <w:ilvl w:val="0"/>
                <w:numId w:val="1"/>
              </w:numPr>
              <w:rPr>
                <w:lang w:val="pt-BR"/>
              </w:rPr>
            </w:pPr>
          </w:p>
        </w:tc>
        <w:tc>
          <w:tcPr>
            <w:tcW w:w="1511" w:type="pct"/>
            <w:shd w:val="clear" w:color="auto" w:fill="auto"/>
          </w:tcPr>
          <w:p w:rsidR="009731DB" w:rsidRPr="007B7137" w:rsidRDefault="009731DB">
            <w:pPr>
              <w:rPr>
                <w:lang w:val="pt-BR"/>
              </w:rPr>
            </w:pPr>
            <w:r w:rsidRPr="007B7137">
              <w:rPr>
                <w:lang w:val="pt-BR"/>
              </w:rPr>
              <w:t>Stipriųjų sričių iliustracijų kūrimas</w:t>
            </w:r>
          </w:p>
        </w:tc>
        <w:tc>
          <w:tcPr>
            <w:tcW w:w="591" w:type="pct"/>
            <w:shd w:val="clear" w:color="auto" w:fill="auto"/>
          </w:tcPr>
          <w:p w:rsidR="009731DB" w:rsidRPr="007B7137" w:rsidRDefault="009731DB" w:rsidP="006B4838">
            <w:pPr>
              <w:rPr>
                <w:lang w:val="pt-BR"/>
              </w:rPr>
            </w:pPr>
            <w:r w:rsidRPr="007B7137">
              <w:rPr>
                <w:lang w:val="pt-BR"/>
              </w:rPr>
              <w:t>0</w:t>
            </w:r>
            <w:r w:rsidR="00A20724" w:rsidRPr="007B7137">
              <w:rPr>
                <w:lang w:val="pt-BR"/>
              </w:rPr>
              <w:t>1</w:t>
            </w:r>
          </w:p>
        </w:tc>
        <w:tc>
          <w:tcPr>
            <w:tcW w:w="946" w:type="pct"/>
            <w:shd w:val="clear" w:color="auto" w:fill="auto"/>
          </w:tcPr>
          <w:p w:rsidR="009731DB" w:rsidRPr="007B7137" w:rsidRDefault="009731DB">
            <w:pPr>
              <w:rPr>
                <w:lang w:val="pt-BR"/>
              </w:rPr>
            </w:pPr>
            <w:r w:rsidRPr="007B7137">
              <w:rPr>
                <w:lang w:val="pt-BR"/>
              </w:rPr>
              <w:t>Sukuriamos iliutracijos tiriamoms sritims</w:t>
            </w:r>
          </w:p>
        </w:tc>
        <w:tc>
          <w:tcPr>
            <w:tcW w:w="924" w:type="pct"/>
            <w:shd w:val="clear" w:color="auto" w:fill="auto"/>
          </w:tcPr>
          <w:p w:rsidR="009731DB" w:rsidRPr="007B7137" w:rsidRDefault="009731DB">
            <w:pPr>
              <w:rPr>
                <w:lang w:val="pt-BR"/>
              </w:rPr>
            </w:pPr>
            <w:r w:rsidRPr="007B7137">
              <w:rPr>
                <w:lang w:val="pt-BR"/>
              </w:rPr>
              <w:t>Keturių pamokų darbo grupės laikas ir kanceliarinės bei kopijavimo</w:t>
            </w:r>
          </w:p>
        </w:tc>
        <w:tc>
          <w:tcPr>
            <w:tcW w:w="658" w:type="pct"/>
            <w:shd w:val="clear" w:color="auto" w:fill="auto"/>
          </w:tcPr>
          <w:p w:rsidR="009731DB" w:rsidRPr="007B7137" w:rsidRDefault="009731DB">
            <w:pPr>
              <w:rPr>
                <w:lang w:val="pt-BR"/>
              </w:rPr>
            </w:pPr>
          </w:p>
        </w:tc>
      </w:tr>
      <w:tr w:rsidR="009731DB" w:rsidRPr="006B4838" w:rsidTr="007B7137">
        <w:tc>
          <w:tcPr>
            <w:tcW w:w="370" w:type="pct"/>
            <w:shd w:val="clear" w:color="auto" w:fill="auto"/>
          </w:tcPr>
          <w:p w:rsidR="009731DB" w:rsidRPr="006B4838" w:rsidRDefault="009731DB" w:rsidP="006B4838">
            <w:pPr>
              <w:numPr>
                <w:ilvl w:val="0"/>
                <w:numId w:val="1"/>
              </w:numPr>
              <w:rPr>
                <w:lang w:val="pt-BR"/>
              </w:rPr>
            </w:pPr>
          </w:p>
        </w:tc>
        <w:tc>
          <w:tcPr>
            <w:tcW w:w="1511" w:type="pct"/>
            <w:shd w:val="clear" w:color="auto" w:fill="auto"/>
          </w:tcPr>
          <w:p w:rsidR="009731DB" w:rsidRPr="006B4838" w:rsidRDefault="009731DB">
            <w:pPr>
              <w:rPr>
                <w:lang w:val="pt-BR"/>
              </w:rPr>
            </w:pPr>
            <w:r w:rsidRPr="006B4838">
              <w:rPr>
                <w:lang w:val="pt-BR"/>
              </w:rPr>
              <w:t>Stipriųjų sričių tyrimas</w:t>
            </w:r>
          </w:p>
        </w:tc>
        <w:tc>
          <w:tcPr>
            <w:tcW w:w="591" w:type="pct"/>
            <w:shd w:val="clear" w:color="auto" w:fill="auto"/>
          </w:tcPr>
          <w:p w:rsidR="009731DB" w:rsidRPr="006B4838" w:rsidRDefault="009731DB" w:rsidP="00A20724">
            <w:pPr>
              <w:rPr>
                <w:lang w:val="pt-BR"/>
              </w:rPr>
            </w:pPr>
            <w:r w:rsidRPr="006B4838">
              <w:rPr>
                <w:lang w:val="pt-BR"/>
              </w:rPr>
              <w:t>0</w:t>
            </w:r>
            <w:r w:rsidR="00A20724">
              <w:rPr>
                <w:lang w:val="pt-BR"/>
              </w:rPr>
              <w:t>2</w:t>
            </w:r>
            <w:r w:rsidRPr="006B4838">
              <w:rPr>
                <w:lang w:val="pt-BR"/>
              </w:rPr>
              <w:t>-04</w:t>
            </w:r>
          </w:p>
        </w:tc>
        <w:tc>
          <w:tcPr>
            <w:tcW w:w="946" w:type="pct"/>
            <w:shd w:val="clear" w:color="auto" w:fill="auto"/>
          </w:tcPr>
          <w:p w:rsidR="009731DB" w:rsidRPr="006B4838" w:rsidRDefault="009731DB">
            <w:pPr>
              <w:rPr>
                <w:lang w:val="pt-BR"/>
              </w:rPr>
            </w:pPr>
            <w:r w:rsidRPr="006B4838">
              <w:rPr>
                <w:lang w:val="pt-BR"/>
              </w:rPr>
              <w:t>Panaudojant įvairius tyrimo metodus atliekamas tyrimas</w:t>
            </w:r>
          </w:p>
        </w:tc>
        <w:tc>
          <w:tcPr>
            <w:tcW w:w="924" w:type="pct"/>
            <w:shd w:val="clear" w:color="auto" w:fill="auto"/>
          </w:tcPr>
          <w:p w:rsidR="009731DB" w:rsidRPr="006B4838" w:rsidRDefault="009731DB">
            <w:pPr>
              <w:rPr>
                <w:lang w:val="pt-BR"/>
              </w:rPr>
            </w:pPr>
            <w:r w:rsidRPr="006B4838">
              <w:rPr>
                <w:lang w:val="pt-BR"/>
              </w:rPr>
              <w:t>Šešių pamokų darbo grupės laikas, kanceliarinės ir kopijavimo</w:t>
            </w:r>
          </w:p>
        </w:tc>
        <w:tc>
          <w:tcPr>
            <w:tcW w:w="658" w:type="pct"/>
            <w:shd w:val="clear" w:color="auto" w:fill="auto"/>
          </w:tcPr>
          <w:p w:rsidR="009731DB" w:rsidRPr="006B4838" w:rsidRDefault="009731DB">
            <w:pPr>
              <w:rPr>
                <w:lang w:val="pt-BR"/>
              </w:rPr>
            </w:pPr>
          </w:p>
        </w:tc>
      </w:tr>
      <w:tr w:rsidR="009731DB" w:rsidRPr="006B4838" w:rsidTr="007B7137">
        <w:tc>
          <w:tcPr>
            <w:tcW w:w="370" w:type="pct"/>
            <w:shd w:val="clear" w:color="auto" w:fill="auto"/>
          </w:tcPr>
          <w:p w:rsidR="009731DB" w:rsidRPr="006B4838" w:rsidRDefault="009731DB" w:rsidP="006B4838">
            <w:pPr>
              <w:numPr>
                <w:ilvl w:val="0"/>
                <w:numId w:val="1"/>
              </w:numPr>
              <w:rPr>
                <w:lang w:val="pt-BR"/>
              </w:rPr>
            </w:pPr>
          </w:p>
        </w:tc>
        <w:tc>
          <w:tcPr>
            <w:tcW w:w="1511" w:type="pct"/>
            <w:shd w:val="clear" w:color="auto" w:fill="auto"/>
          </w:tcPr>
          <w:p w:rsidR="009731DB" w:rsidRPr="006B4838" w:rsidRDefault="009731DB">
            <w:pPr>
              <w:rPr>
                <w:lang w:val="pt-BR"/>
              </w:rPr>
            </w:pPr>
            <w:r w:rsidRPr="006B4838">
              <w:rPr>
                <w:lang w:val="pt-BR"/>
              </w:rPr>
              <w:t>Veiklos kokybės įsivertinimo rezultatų apibendrinimas ir išvadų paruošimas</w:t>
            </w:r>
          </w:p>
        </w:tc>
        <w:tc>
          <w:tcPr>
            <w:tcW w:w="591" w:type="pct"/>
            <w:shd w:val="clear" w:color="auto" w:fill="auto"/>
          </w:tcPr>
          <w:p w:rsidR="009731DB" w:rsidRPr="006B4838" w:rsidRDefault="009731DB">
            <w:pPr>
              <w:rPr>
                <w:lang w:val="pt-BR"/>
              </w:rPr>
            </w:pPr>
            <w:r w:rsidRPr="006B4838">
              <w:rPr>
                <w:lang w:val="pt-BR"/>
              </w:rPr>
              <w:t>05</w:t>
            </w:r>
          </w:p>
        </w:tc>
        <w:tc>
          <w:tcPr>
            <w:tcW w:w="946" w:type="pct"/>
            <w:shd w:val="clear" w:color="auto" w:fill="auto"/>
          </w:tcPr>
          <w:p w:rsidR="009731DB" w:rsidRPr="006B4838" w:rsidRDefault="009731DB">
            <w:pPr>
              <w:rPr>
                <w:lang w:val="pt-BR"/>
              </w:rPr>
            </w:pPr>
            <w:r w:rsidRPr="006B4838">
              <w:rPr>
                <w:lang w:val="pt-BR"/>
              </w:rPr>
              <w:t>Įvertinama tiriamų sričių padėtis, numatomi siūlymai veiklos programai</w:t>
            </w:r>
          </w:p>
        </w:tc>
        <w:tc>
          <w:tcPr>
            <w:tcW w:w="924" w:type="pct"/>
            <w:shd w:val="clear" w:color="auto" w:fill="auto"/>
          </w:tcPr>
          <w:p w:rsidR="009731DB" w:rsidRPr="006B4838" w:rsidRDefault="009731DB">
            <w:pPr>
              <w:rPr>
                <w:lang w:val="pt-BR"/>
              </w:rPr>
            </w:pPr>
            <w:r w:rsidRPr="006B4838">
              <w:rPr>
                <w:lang w:val="pt-BR"/>
              </w:rPr>
              <w:t>Dviejų pamokų laikas ir kanceliarinės bei kopijavimo</w:t>
            </w:r>
          </w:p>
        </w:tc>
        <w:tc>
          <w:tcPr>
            <w:tcW w:w="658" w:type="pct"/>
            <w:shd w:val="clear" w:color="auto" w:fill="auto"/>
          </w:tcPr>
          <w:p w:rsidR="009731DB" w:rsidRPr="006B4838" w:rsidRDefault="009731DB">
            <w:pPr>
              <w:rPr>
                <w:lang w:val="pt-BR"/>
              </w:rPr>
            </w:pPr>
          </w:p>
        </w:tc>
      </w:tr>
      <w:tr w:rsidR="009731DB" w:rsidRPr="006B4838" w:rsidTr="007B7137">
        <w:tc>
          <w:tcPr>
            <w:tcW w:w="370" w:type="pct"/>
            <w:shd w:val="clear" w:color="auto" w:fill="auto"/>
          </w:tcPr>
          <w:p w:rsidR="009731DB" w:rsidRPr="006B4838" w:rsidRDefault="009731DB" w:rsidP="006B4838">
            <w:pPr>
              <w:numPr>
                <w:ilvl w:val="0"/>
                <w:numId w:val="1"/>
              </w:numPr>
              <w:rPr>
                <w:lang w:val="pt-BR"/>
              </w:rPr>
            </w:pPr>
          </w:p>
        </w:tc>
        <w:tc>
          <w:tcPr>
            <w:tcW w:w="1511" w:type="pct"/>
            <w:shd w:val="clear" w:color="auto" w:fill="auto"/>
          </w:tcPr>
          <w:p w:rsidR="009731DB" w:rsidRPr="006B4838" w:rsidRDefault="009731DB">
            <w:pPr>
              <w:rPr>
                <w:lang w:val="pt-BR"/>
              </w:rPr>
            </w:pPr>
            <w:r w:rsidRPr="006B4838">
              <w:rPr>
                <w:lang w:val="pt-BR"/>
              </w:rPr>
              <w:t xml:space="preserve">Išvadų paskelbimas mokyklos bendruomenei. </w:t>
            </w:r>
            <w:r w:rsidRPr="006B4838">
              <w:rPr>
                <w:lang w:val="pt-BR"/>
              </w:rPr>
              <w:lastRenderedPageBreak/>
              <w:t>Veiklos kokybės įsivertinimo grupės ataskaita</w:t>
            </w:r>
          </w:p>
        </w:tc>
        <w:tc>
          <w:tcPr>
            <w:tcW w:w="591" w:type="pct"/>
            <w:shd w:val="clear" w:color="auto" w:fill="auto"/>
          </w:tcPr>
          <w:p w:rsidR="009731DB" w:rsidRPr="006B4838" w:rsidRDefault="009731DB">
            <w:pPr>
              <w:rPr>
                <w:lang w:val="pt-BR"/>
              </w:rPr>
            </w:pPr>
            <w:r w:rsidRPr="006B4838">
              <w:rPr>
                <w:lang w:val="pt-BR"/>
              </w:rPr>
              <w:lastRenderedPageBreak/>
              <w:t>05-06</w:t>
            </w:r>
          </w:p>
        </w:tc>
        <w:tc>
          <w:tcPr>
            <w:tcW w:w="946" w:type="pct"/>
            <w:shd w:val="clear" w:color="auto" w:fill="auto"/>
          </w:tcPr>
          <w:p w:rsidR="009731DB" w:rsidRPr="006B4838" w:rsidRDefault="009731DB">
            <w:pPr>
              <w:rPr>
                <w:lang w:val="pt-BR"/>
              </w:rPr>
            </w:pPr>
            <w:r w:rsidRPr="006B4838">
              <w:rPr>
                <w:lang w:val="pt-BR"/>
              </w:rPr>
              <w:t xml:space="preserve">Pateikiama veiklos ataskata, </w:t>
            </w:r>
            <w:r w:rsidRPr="006B4838">
              <w:rPr>
                <w:lang w:val="pt-BR"/>
              </w:rPr>
              <w:lastRenderedPageBreak/>
              <w:t xml:space="preserve">pristatomos išvados ir siūlymai. Bendruomenė </w:t>
            </w:r>
            <w:r>
              <w:t>sužino</w:t>
            </w:r>
            <w:r w:rsidRPr="006B4838">
              <w:rPr>
                <w:lang w:val="pt-BR"/>
              </w:rPr>
              <w:t xml:space="preserve"> esamą padėtį</w:t>
            </w:r>
          </w:p>
        </w:tc>
        <w:tc>
          <w:tcPr>
            <w:tcW w:w="924" w:type="pct"/>
            <w:shd w:val="clear" w:color="auto" w:fill="auto"/>
          </w:tcPr>
          <w:p w:rsidR="009731DB" w:rsidRPr="006B4838" w:rsidRDefault="009731DB">
            <w:pPr>
              <w:rPr>
                <w:lang w:val="pt-BR"/>
              </w:rPr>
            </w:pPr>
            <w:r w:rsidRPr="006B4838">
              <w:rPr>
                <w:lang w:val="pt-BR"/>
              </w:rPr>
              <w:lastRenderedPageBreak/>
              <w:t xml:space="preserve">Dviejų pamokų darbo laikas, </w:t>
            </w:r>
            <w:r w:rsidRPr="006B4838">
              <w:rPr>
                <w:lang w:val="pt-BR"/>
              </w:rPr>
              <w:lastRenderedPageBreak/>
              <w:t>kanceliarinės ir kopijavimo</w:t>
            </w:r>
          </w:p>
        </w:tc>
        <w:tc>
          <w:tcPr>
            <w:tcW w:w="658" w:type="pct"/>
            <w:shd w:val="clear" w:color="auto" w:fill="auto"/>
          </w:tcPr>
          <w:p w:rsidR="009731DB" w:rsidRPr="006B4838" w:rsidRDefault="009731DB">
            <w:pPr>
              <w:rPr>
                <w:lang w:val="pt-BR"/>
              </w:rPr>
            </w:pPr>
          </w:p>
        </w:tc>
      </w:tr>
    </w:tbl>
    <w:p w:rsidR="00C21F7D" w:rsidRDefault="00C21F7D">
      <w:pPr>
        <w:rPr>
          <w:lang w:val="pt-BR"/>
        </w:rPr>
      </w:pPr>
    </w:p>
    <w:p w:rsidR="00A02B8C" w:rsidRDefault="00A02B8C">
      <w:pPr>
        <w:rPr>
          <w:lang w:val="pt-BR"/>
        </w:rPr>
      </w:pPr>
    </w:p>
    <w:p w:rsidR="00A02B8C" w:rsidRDefault="00A02B8C">
      <w:pPr>
        <w:rPr>
          <w:lang w:val="pt-BR"/>
        </w:rPr>
      </w:pPr>
    </w:p>
    <w:p w:rsidR="00032A14" w:rsidRPr="00A02B8C" w:rsidRDefault="00A02B8C">
      <w:r>
        <w:rPr>
          <w:lang w:val="pt-BR"/>
        </w:rPr>
        <w:t>V</w:t>
      </w:r>
      <w:r w:rsidR="000C3088">
        <w:rPr>
          <w:lang w:val="pt-BR"/>
        </w:rPr>
        <w:t>eiklos kokybės įsivertinimo</w:t>
      </w:r>
      <w:r>
        <w:t xml:space="preserve"> darbo grupės  koordinatorė</w:t>
      </w:r>
      <w:r>
        <w:tab/>
      </w:r>
      <w:r>
        <w:tab/>
      </w:r>
      <w:r>
        <w:tab/>
      </w:r>
      <w:proofErr w:type="spellStart"/>
      <w:r>
        <w:t>A.Ferevičienė</w:t>
      </w:r>
      <w:proofErr w:type="spellEnd"/>
    </w:p>
    <w:sectPr w:rsidR="00032A14" w:rsidRPr="00A02B8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9519D"/>
    <w:multiLevelType w:val="hybridMultilevel"/>
    <w:tmpl w:val="7702E46C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F7D"/>
    <w:rsid w:val="00003F50"/>
    <w:rsid w:val="000066AD"/>
    <w:rsid w:val="00032A14"/>
    <w:rsid w:val="000C3088"/>
    <w:rsid w:val="0015406E"/>
    <w:rsid w:val="00275FFF"/>
    <w:rsid w:val="00276404"/>
    <w:rsid w:val="002C08BF"/>
    <w:rsid w:val="003346D3"/>
    <w:rsid w:val="003538CE"/>
    <w:rsid w:val="003645D9"/>
    <w:rsid w:val="00384539"/>
    <w:rsid w:val="0061126F"/>
    <w:rsid w:val="006B4838"/>
    <w:rsid w:val="0071349D"/>
    <w:rsid w:val="007732F1"/>
    <w:rsid w:val="007B7015"/>
    <w:rsid w:val="007B7137"/>
    <w:rsid w:val="00822F2C"/>
    <w:rsid w:val="009731DB"/>
    <w:rsid w:val="009B260B"/>
    <w:rsid w:val="009F7464"/>
    <w:rsid w:val="00A02B8C"/>
    <w:rsid w:val="00A20724"/>
    <w:rsid w:val="00BF12AE"/>
    <w:rsid w:val="00C21F7D"/>
    <w:rsid w:val="00C57BCF"/>
    <w:rsid w:val="00C970CB"/>
    <w:rsid w:val="00D0766D"/>
    <w:rsid w:val="00DF56D3"/>
    <w:rsid w:val="00E3294D"/>
    <w:rsid w:val="00F10B5F"/>
    <w:rsid w:val="00F30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szCs w:val="24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paragraph" w:customStyle="1" w:styleId="as1">
    <w:name w:val="as1"/>
    <w:basedOn w:val="prastasis"/>
    <w:rsid w:val="003538CE"/>
    <w:pPr>
      <w:spacing w:before="567" w:after="567"/>
      <w:jc w:val="center"/>
    </w:pPr>
    <w:rPr>
      <w:rFonts w:ascii="Bernard MT Condensed" w:hAnsi="Bernard MT Condensed"/>
      <w:b/>
      <w:color w:val="800000"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as2">
    <w:name w:val="as2"/>
    <w:basedOn w:val="as1"/>
    <w:rsid w:val="003538CE"/>
    <w:pPr>
      <w:spacing w:before="1134"/>
    </w:pPr>
    <w:rPr>
      <w:rFonts w:ascii="Tw Cen MT" w:hAnsi="Tw Cen MT"/>
      <w:shadow/>
      <w:sz w:val="40"/>
      <w:szCs w:val="40"/>
      <w14:shadow w14:blurRad="0" w14:dist="0" w14:dir="0" w14:sx="0" w14:sy="0" w14:kx="0" w14:ky="0" w14:algn="none">
        <w14:srgbClr w14:val="000000"/>
      </w14:shadow>
    </w:rPr>
  </w:style>
  <w:style w:type="table" w:styleId="Lentelstinklelis">
    <w:name w:val="Table Grid"/>
    <w:basedOn w:val="prastojilentel"/>
    <w:rsid w:val="00C21F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semiHidden/>
    <w:rsid w:val="00A02B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szCs w:val="24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paragraph" w:customStyle="1" w:styleId="as1">
    <w:name w:val="as1"/>
    <w:basedOn w:val="prastasis"/>
    <w:rsid w:val="003538CE"/>
    <w:pPr>
      <w:spacing w:before="567" w:after="567"/>
      <w:jc w:val="center"/>
    </w:pPr>
    <w:rPr>
      <w:rFonts w:ascii="Bernard MT Condensed" w:hAnsi="Bernard MT Condensed"/>
      <w:b/>
      <w:color w:val="800000"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as2">
    <w:name w:val="as2"/>
    <w:basedOn w:val="as1"/>
    <w:rsid w:val="003538CE"/>
    <w:pPr>
      <w:spacing w:before="1134"/>
    </w:pPr>
    <w:rPr>
      <w:rFonts w:ascii="Tw Cen MT" w:hAnsi="Tw Cen MT"/>
      <w:shadow/>
      <w:sz w:val="40"/>
      <w:szCs w:val="40"/>
      <w14:shadow w14:blurRad="0" w14:dist="0" w14:dir="0" w14:sx="0" w14:sy="0" w14:kx="0" w14:ky="0" w14:algn="none">
        <w14:srgbClr w14:val="000000"/>
      </w14:shadow>
    </w:rPr>
  </w:style>
  <w:style w:type="table" w:styleId="Lentelstinklelis">
    <w:name w:val="Table Grid"/>
    <w:basedOn w:val="prastojilentel"/>
    <w:rsid w:val="00C21F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semiHidden/>
    <w:rsid w:val="00A02B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1150</Words>
  <Characters>656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BIRŠTONO MOKYKLOS</vt:lpstr>
    </vt:vector>
  </TitlesOfParts>
  <Company/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BIRŠTONO MOKYKLOS</dc:title>
  <dc:creator>BVM</dc:creator>
  <cp:lastModifiedBy>BG</cp:lastModifiedBy>
  <cp:revision>2</cp:revision>
  <cp:lastPrinted>2014-09-23T08:20:00Z</cp:lastPrinted>
  <dcterms:created xsi:type="dcterms:W3CDTF">2019-10-01T08:22:00Z</dcterms:created>
  <dcterms:modified xsi:type="dcterms:W3CDTF">2019-10-01T08:22:00Z</dcterms:modified>
</cp:coreProperties>
</file>